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B2" w:rsidRDefault="00AA77B2" w:rsidP="00AA77B2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b/>
          <w:noProof/>
          <w:color w:val="FF3300"/>
          <w:spacing w:val="2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-297180</wp:posOffset>
                </wp:positionV>
                <wp:extent cx="5600700" cy="158496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7B2" w:rsidRDefault="00AA77B2" w:rsidP="00AA77B2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FF3300"/>
                                <w:spacing w:val="20"/>
                                <w:w w:val="90"/>
                                <w:sz w:val="96"/>
                                <w:szCs w:val="96"/>
                              </w:rPr>
                            </w:pPr>
                            <w:r w:rsidRPr="00682713">
                              <w:rPr>
                                <w:rFonts w:ascii="方正小标宋简体" w:eastAsia="方正小标宋简体" w:hAnsi="宋体" w:hint="eastAsia"/>
                                <w:color w:val="FF3300"/>
                                <w:spacing w:val="60"/>
                                <w:w w:val="90"/>
                                <w:sz w:val="90"/>
                                <w:szCs w:val="90"/>
                              </w:rPr>
                              <w:t>湖南财工职院</w:t>
                            </w:r>
                            <w:r>
                              <w:rPr>
                                <w:rFonts w:ascii="方正小标宋简体" w:eastAsia="方正小标宋简体" w:hAnsi="宋体" w:hint="eastAsia"/>
                                <w:color w:val="FF3300"/>
                                <w:spacing w:val="60"/>
                                <w:w w:val="90"/>
                                <w:sz w:val="90"/>
                                <w:szCs w:val="90"/>
                              </w:rPr>
                              <w:t>保卫</w:t>
                            </w:r>
                            <w:r w:rsidRPr="00B65C42">
                              <w:rPr>
                                <w:rFonts w:ascii="方正小标宋简体" w:eastAsia="方正小标宋简体" w:hAnsi="宋体" w:hint="eastAsia"/>
                                <w:color w:val="FF3300"/>
                                <w:spacing w:val="60"/>
                                <w:w w:val="90"/>
                                <w:sz w:val="90"/>
                                <w:szCs w:val="90"/>
                              </w:rPr>
                              <w:t>处</w:t>
                            </w:r>
                            <w:r w:rsidRPr="00AA77B2">
                              <w:rPr>
                                <w:rFonts w:ascii="宋体" w:hAnsi="宋体"/>
                                <w:b/>
                                <w:noProof/>
                                <w:color w:val="FF0000"/>
                                <w:spacing w:val="20"/>
                                <w:w w:val="90"/>
                                <w:sz w:val="96"/>
                                <w:szCs w:val="96"/>
                              </w:rPr>
                              <w:drawing>
                                <wp:inline distT="0" distB="0" distL="0" distR="0">
                                  <wp:extent cx="5508000" cy="108000"/>
                                  <wp:effectExtent l="0" t="0" r="0" b="6350"/>
                                  <wp:docPr id="1" name="图片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8000" cy="1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-23.4pt;width:441pt;height:1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" filled="f" stroked="f">
                <v:textbox>
                  <w:txbxContent>
                    <w:p w:rsidR="00AA77B2" w:rsidRDefault="00AA77B2" w:rsidP="00AA77B2">
                      <w:pPr>
                        <w:jc w:val="center"/>
                        <w:rPr>
                          <w:rFonts w:ascii="宋体" w:hAnsi="宋体"/>
                          <w:b/>
                          <w:color w:val="FF3300"/>
                          <w:spacing w:val="20"/>
                          <w:w w:val="90"/>
                          <w:sz w:val="96"/>
                          <w:szCs w:val="96"/>
                        </w:rPr>
                      </w:pPr>
                      <w:r w:rsidRPr="00682713">
                        <w:rPr>
                          <w:rFonts w:ascii="方正小标宋简体" w:eastAsia="方正小标宋简体" w:hAnsi="宋体" w:hint="eastAsia"/>
                          <w:color w:val="FF3300"/>
                          <w:spacing w:val="60"/>
                          <w:w w:val="90"/>
                          <w:sz w:val="90"/>
                          <w:szCs w:val="90"/>
                        </w:rPr>
                        <w:t>湖南财工职院</w:t>
                      </w:r>
                      <w:r>
                        <w:rPr>
                          <w:rFonts w:ascii="方正小标宋简体" w:eastAsia="方正小标宋简体" w:hAnsi="宋体" w:hint="eastAsia"/>
                          <w:color w:val="FF3300"/>
                          <w:spacing w:val="60"/>
                          <w:w w:val="90"/>
                          <w:sz w:val="90"/>
                          <w:szCs w:val="90"/>
                        </w:rPr>
                        <w:t>保卫</w:t>
                      </w:r>
                      <w:r w:rsidRPr="00B65C42">
                        <w:rPr>
                          <w:rFonts w:ascii="方正小标宋简体" w:eastAsia="方正小标宋简体" w:hAnsi="宋体" w:hint="eastAsia"/>
                          <w:color w:val="FF3300"/>
                          <w:spacing w:val="60"/>
                          <w:w w:val="90"/>
                          <w:sz w:val="90"/>
                          <w:szCs w:val="90"/>
                        </w:rPr>
                        <w:t>处</w:t>
                      </w:r>
                      <w:r w:rsidRPr="00AA77B2">
                        <w:rPr>
                          <w:rFonts w:ascii="宋体" w:hAnsi="宋体"/>
                          <w:b/>
                          <w:noProof/>
                          <w:color w:val="FF0000"/>
                          <w:spacing w:val="20"/>
                          <w:w w:val="90"/>
                          <w:sz w:val="96"/>
                          <w:szCs w:val="96"/>
                        </w:rPr>
                        <w:drawing>
                          <wp:inline distT="0" distB="0" distL="0" distR="0">
                            <wp:extent cx="5508000" cy="108000"/>
                            <wp:effectExtent l="0" t="0" r="0" b="6350"/>
                            <wp:docPr id="1" name="图片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8000" cy="10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INCLUDETEXT "D:\\Lotus\\Notes\\Data\\</w:instrText>
      </w:r>
      <w:r>
        <w:instrText>湘教通</w:instrText>
      </w:r>
      <w:r>
        <w:instrText xml:space="preserve">.dot" </w:instrText>
      </w:r>
      <w:r>
        <w:fldChar w:fldCharType="separate"/>
      </w:r>
    </w:p>
    <w:p w:rsidR="00AA77B2" w:rsidRDefault="00AA77B2" w:rsidP="00AA77B2">
      <w:pPr>
        <w:rPr>
          <w:rFonts w:ascii="仿宋_GB2312" w:eastAsia="仿宋_GB2312"/>
          <w:sz w:val="28"/>
          <w:szCs w:val="28"/>
        </w:rPr>
      </w:pPr>
    </w:p>
    <w:p w:rsidR="00AA77B2" w:rsidRDefault="00AA77B2" w:rsidP="00AA77B2">
      <w:pPr>
        <w:spacing w:line="360" w:lineRule="exact"/>
        <w:ind w:firstLineChars="3050" w:firstLine="6405"/>
      </w:pPr>
      <w:r>
        <w:fldChar w:fldCharType="end"/>
      </w:r>
    </w:p>
    <w:p w:rsidR="00AA77B2" w:rsidRDefault="00AA77B2" w:rsidP="00617782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617782" w:rsidRPr="00617782" w:rsidRDefault="00F06C55" w:rsidP="00617782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关于组织我院</w:t>
      </w:r>
      <w:r w:rsidR="00617782">
        <w:rPr>
          <w:rFonts w:ascii="方正小标宋简体" w:eastAsia="方正小标宋简体" w:hAnsi="仿宋" w:hint="eastAsia"/>
          <w:sz w:val="44"/>
          <w:szCs w:val="44"/>
        </w:rPr>
        <w:t>教职</w:t>
      </w:r>
      <w:r w:rsidR="00626220">
        <w:rPr>
          <w:rFonts w:ascii="方正小标宋简体" w:eastAsia="方正小标宋简体" w:hAnsi="仿宋" w:hint="eastAsia"/>
          <w:sz w:val="44"/>
          <w:szCs w:val="44"/>
        </w:rPr>
        <w:t>员</w:t>
      </w:r>
      <w:r w:rsidR="00617782">
        <w:rPr>
          <w:rFonts w:ascii="方正小标宋简体" w:eastAsia="方正小标宋简体" w:hAnsi="仿宋" w:hint="eastAsia"/>
          <w:sz w:val="44"/>
          <w:szCs w:val="44"/>
        </w:rPr>
        <w:t>工</w:t>
      </w:r>
      <w:r w:rsidR="00617782" w:rsidRPr="00617782">
        <w:rPr>
          <w:rFonts w:ascii="方正小标宋简体" w:eastAsia="方正小标宋简体" w:hAnsi="仿宋" w:hint="eastAsia"/>
          <w:sz w:val="44"/>
          <w:szCs w:val="44"/>
        </w:rPr>
        <w:t>参加</w:t>
      </w:r>
    </w:p>
    <w:p w:rsidR="00AA77B2" w:rsidRPr="006755F8" w:rsidRDefault="00713D74" w:rsidP="0056639E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</w:t>
      </w:r>
      <w:r w:rsidR="00FC6F75">
        <w:rPr>
          <w:rFonts w:ascii="方正小标宋简体" w:eastAsia="方正小标宋简体" w:hAnsi="仿宋"/>
          <w:sz w:val="44"/>
          <w:szCs w:val="44"/>
        </w:rPr>
        <w:t>1</w:t>
      </w:r>
      <w:r w:rsidR="00617782" w:rsidRPr="00617782">
        <w:rPr>
          <w:rFonts w:ascii="方正小标宋简体" w:eastAsia="方正小标宋简体" w:hAnsi="仿宋" w:hint="eastAsia"/>
          <w:sz w:val="44"/>
          <w:szCs w:val="44"/>
        </w:rPr>
        <w:t>年度</w:t>
      </w:r>
      <w:r w:rsidR="0056639E" w:rsidRPr="0056639E">
        <w:rPr>
          <w:rFonts w:ascii="方正小标宋简体" w:eastAsia="方正小标宋简体" w:hAnsi="仿宋" w:hint="eastAsia"/>
          <w:sz w:val="44"/>
          <w:szCs w:val="44"/>
        </w:rPr>
        <w:t>全省教育</w:t>
      </w:r>
      <w:proofErr w:type="gramStart"/>
      <w:r w:rsidR="0056639E" w:rsidRPr="0056639E">
        <w:rPr>
          <w:rFonts w:ascii="方正小标宋简体" w:eastAsia="方正小标宋简体" w:hAnsi="仿宋" w:hint="eastAsia"/>
          <w:sz w:val="44"/>
          <w:szCs w:val="44"/>
        </w:rPr>
        <w:t>系统分类学法考法</w:t>
      </w:r>
      <w:proofErr w:type="gramEnd"/>
    </w:p>
    <w:p w:rsidR="00617782" w:rsidRPr="00617782" w:rsidRDefault="00617782" w:rsidP="00617782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17782">
        <w:rPr>
          <w:rFonts w:ascii="方正小标宋简体" w:eastAsia="方正小标宋简体" w:hAnsi="仿宋" w:hint="eastAsia"/>
          <w:sz w:val="44"/>
          <w:szCs w:val="44"/>
        </w:rPr>
        <w:t>工作的通知</w:t>
      </w:r>
    </w:p>
    <w:p w:rsidR="00617782" w:rsidRPr="00617782" w:rsidRDefault="00617782" w:rsidP="0061778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617782" w:rsidRPr="00617782" w:rsidRDefault="00716557" w:rsidP="00617782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院</w:t>
      </w:r>
      <w:r w:rsidR="00617782">
        <w:rPr>
          <w:rFonts w:ascii="仿宋" w:eastAsia="仿宋" w:hAnsi="仿宋" w:hint="eastAsia"/>
          <w:sz w:val="32"/>
          <w:szCs w:val="32"/>
        </w:rPr>
        <w:t>属</w:t>
      </w:r>
      <w:r w:rsidR="00617782" w:rsidRPr="00617782">
        <w:rPr>
          <w:rFonts w:ascii="仿宋" w:eastAsia="仿宋" w:hAnsi="仿宋" w:hint="eastAsia"/>
          <w:sz w:val="32"/>
          <w:szCs w:val="32"/>
        </w:rPr>
        <w:t>各部门：</w:t>
      </w:r>
    </w:p>
    <w:p w:rsidR="00617782" w:rsidRPr="00617782" w:rsidRDefault="00D0132A" w:rsidP="00FC6F75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0132A">
        <w:rPr>
          <w:rFonts w:ascii="仿宋" w:eastAsia="仿宋" w:hAnsi="仿宋" w:hint="eastAsia"/>
          <w:sz w:val="32"/>
          <w:szCs w:val="32"/>
        </w:rPr>
        <w:t>为深入学习贯彻习近平新时代中国特色社会主义思想，认真落实党的十九大和十九届二中、三中、四中、五中全会精神，提升</w:t>
      </w:r>
      <w:r>
        <w:rPr>
          <w:rFonts w:ascii="仿宋" w:eastAsia="仿宋" w:hAnsi="仿宋" w:hint="eastAsia"/>
          <w:sz w:val="32"/>
          <w:szCs w:val="32"/>
        </w:rPr>
        <w:t>全院</w:t>
      </w:r>
      <w:r w:rsidRPr="00D0132A">
        <w:rPr>
          <w:rFonts w:ascii="仿宋" w:eastAsia="仿宋" w:hAnsi="仿宋" w:hint="eastAsia"/>
          <w:sz w:val="32"/>
          <w:szCs w:val="32"/>
        </w:rPr>
        <w:t>干部职工法治素养和依法办事能力</w:t>
      </w:r>
      <w:r w:rsidR="00617782" w:rsidRPr="00617782">
        <w:rPr>
          <w:rFonts w:ascii="仿宋" w:eastAsia="仿宋" w:hAnsi="仿宋" w:hint="eastAsia"/>
          <w:sz w:val="32"/>
          <w:szCs w:val="32"/>
        </w:rPr>
        <w:t>，根据</w:t>
      </w:r>
      <w:r w:rsidR="00F06C55">
        <w:rPr>
          <w:rFonts w:ascii="仿宋" w:eastAsia="仿宋" w:hAnsi="仿宋" w:hint="eastAsia"/>
          <w:sz w:val="32"/>
          <w:szCs w:val="32"/>
        </w:rPr>
        <w:t>《</w:t>
      </w:r>
      <w:r w:rsidR="00FC6F75" w:rsidRPr="00FC6F75">
        <w:rPr>
          <w:rFonts w:ascii="仿宋" w:eastAsia="仿宋" w:hAnsi="仿宋" w:hint="eastAsia"/>
          <w:sz w:val="32"/>
          <w:szCs w:val="32"/>
        </w:rPr>
        <w:t>湖南省教育厅关于开展全省教育系统分类学法考法工作的通知</w:t>
      </w:r>
      <w:r w:rsidR="00F06C55">
        <w:rPr>
          <w:rFonts w:ascii="仿宋" w:eastAsia="仿宋" w:hAnsi="仿宋" w:hint="eastAsia"/>
          <w:sz w:val="32"/>
          <w:szCs w:val="32"/>
        </w:rPr>
        <w:t>》（</w:t>
      </w:r>
      <w:proofErr w:type="gramStart"/>
      <w:r w:rsidR="00FC6F75" w:rsidRPr="00FC6F75">
        <w:rPr>
          <w:rFonts w:ascii="仿宋" w:eastAsia="仿宋" w:hAnsi="仿宋" w:hint="eastAsia"/>
          <w:sz w:val="32"/>
          <w:szCs w:val="32"/>
        </w:rPr>
        <w:t>湘教通</w:t>
      </w:r>
      <w:proofErr w:type="gramEnd"/>
      <w:r w:rsidR="00FC6F75" w:rsidRPr="00FC6F75">
        <w:rPr>
          <w:rFonts w:ascii="仿宋" w:eastAsia="仿宋" w:hAnsi="仿宋" w:hint="eastAsia"/>
          <w:sz w:val="32"/>
          <w:szCs w:val="32"/>
        </w:rPr>
        <w:t>〔2021〕169号</w:t>
      </w:r>
      <w:r w:rsidR="0046476B">
        <w:rPr>
          <w:rFonts w:ascii="仿宋" w:eastAsia="仿宋" w:hAnsi="仿宋" w:hint="eastAsia"/>
          <w:sz w:val="32"/>
          <w:szCs w:val="32"/>
        </w:rPr>
        <w:t>）</w:t>
      </w:r>
      <w:r w:rsidR="00F06C55">
        <w:rPr>
          <w:rFonts w:ascii="仿宋" w:eastAsia="仿宋" w:hAnsi="仿宋" w:hint="eastAsia"/>
          <w:sz w:val="32"/>
          <w:szCs w:val="32"/>
        </w:rPr>
        <w:t>精神</w:t>
      </w:r>
      <w:r w:rsidR="00F0693D">
        <w:rPr>
          <w:rFonts w:ascii="仿宋" w:eastAsia="仿宋" w:hAnsi="仿宋" w:hint="eastAsia"/>
          <w:sz w:val="32"/>
          <w:szCs w:val="32"/>
        </w:rPr>
        <w:t>，结合我院实际</w:t>
      </w:r>
      <w:r w:rsidR="00617782" w:rsidRPr="00617782">
        <w:rPr>
          <w:rFonts w:ascii="仿宋" w:eastAsia="仿宋" w:hAnsi="仿宋" w:hint="eastAsia"/>
          <w:sz w:val="32"/>
          <w:szCs w:val="32"/>
        </w:rPr>
        <w:t>，现就</w:t>
      </w:r>
      <w:r w:rsidR="00F06C55">
        <w:rPr>
          <w:rFonts w:ascii="仿宋" w:eastAsia="仿宋" w:hAnsi="仿宋" w:hint="eastAsia"/>
          <w:sz w:val="32"/>
          <w:szCs w:val="32"/>
        </w:rPr>
        <w:t>202</w:t>
      </w:r>
      <w:r w:rsidR="00FC6F75">
        <w:rPr>
          <w:rFonts w:ascii="仿宋" w:eastAsia="仿宋" w:hAnsi="仿宋"/>
          <w:sz w:val="32"/>
          <w:szCs w:val="32"/>
        </w:rPr>
        <w:t>1</w:t>
      </w:r>
      <w:r w:rsidR="00011CEB">
        <w:rPr>
          <w:rFonts w:ascii="仿宋" w:eastAsia="仿宋" w:hAnsi="仿宋" w:hint="eastAsia"/>
          <w:sz w:val="32"/>
          <w:szCs w:val="32"/>
        </w:rPr>
        <w:t>年度</w:t>
      </w:r>
      <w:r w:rsidR="0056639E" w:rsidRPr="0056639E">
        <w:rPr>
          <w:rFonts w:ascii="仿宋" w:eastAsia="仿宋" w:hAnsi="仿宋" w:hint="eastAsia"/>
          <w:sz w:val="32"/>
          <w:szCs w:val="32"/>
        </w:rPr>
        <w:t>学法考法工作</w:t>
      </w:r>
      <w:r w:rsidR="00617782" w:rsidRPr="00617782">
        <w:rPr>
          <w:rFonts w:ascii="仿宋" w:eastAsia="仿宋" w:hAnsi="仿宋" w:hint="eastAsia"/>
          <w:sz w:val="32"/>
          <w:szCs w:val="32"/>
        </w:rPr>
        <w:t>有关事项通知如下：</w:t>
      </w:r>
    </w:p>
    <w:p w:rsidR="00617782" w:rsidRPr="0056639E" w:rsidRDefault="00617782" w:rsidP="00617782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6639E">
        <w:rPr>
          <w:rFonts w:ascii="黑体" w:eastAsia="黑体" w:hAnsi="黑体" w:hint="eastAsia"/>
          <w:sz w:val="32"/>
          <w:szCs w:val="32"/>
        </w:rPr>
        <w:t>一、</w:t>
      </w:r>
      <w:r w:rsidR="0056639E" w:rsidRPr="0056639E">
        <w:rPr>
          <w:rFonts w:ascii="黑体" w:eastAsia="黑体" w:hAnsi="黑体" w:hint="eastAsia"/>
          <w:sz w:val="32"/>
          <w:szCs w:val="32"/>
        </w:rPr>
        <w:t>考试平台及考试对象</w:t>
      </w:r>
    </w:p>
    <w:p w:rsidR="009035CB" w:rsidRDefault="009035CB" w:rsidP="009035CB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035CB">
        <w:rPr>
          <w:rFonts w:ascii="楷体" w:eastAsia="楷体" w:hAnsi="楷体" w:hint="eastAsia"/>
          <w:b/>
          <w:sz w:val="32"/>
          <w:szCs w:val="32"/>
        </w:rPr>
        <w:t>（一）考试平台。</w:t>
      </w:r>
      <w:r w:rsidR="00FC6F75" w:rsidRPr="00FC6F75">
        <w:rPr>
          <w:rFonts w:ascii="仿宋" w:eastAsia="仿宋" w:hAnsi="仿宋" w:hint="eastAsia"/>
          <w:sz w:val="32"/>
          <w:szCs w:val="32"/>
        </w:rPr>
        <w:t>2021年度全省教育系统在职干部学法考法统</w:t>
      </w:r>
      <w:proofErr w:type="gramStart"/>
      <w:r w:rsidR="00FC6F75" w:rsidRPr="00FC6F75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FC6F75" w:rsidRPr="00FC6F75">
        <w:rPr>
          <w:rFonts w:ascii="仿宋" w:eastAsia="仿宋" w:hAnsi="仿宋" w:hint="eastAsia"/>
          <w:sz w:val="32"/>
          <w:szCs w:val="32"/>
        </w:rPr>
        <w:t>在“12348湖南法网.如法网”（网址：hn.12348.gov.cn）网络平台或手机平台上进行</w:t>
      </w:r>
      <w:r>
        <w:rPr>
          <w:rFonts w:ascii="仿宋" w:eastAsia="仿宋" w:hAnsi="仿宋" w:hint="eastAsia"/>
          <w:sz w:val="32"/>
          <w:szCs w:val="32"/>
        </w:rPr>
        <w:t>。</w:t>
      </w:r>
      <w:r w:rsidR="008168D7" w:rsidRPr="008168D7">
        <w:rPr>
          <w:rFonts w:ascii="仿宋" w:eastAsia="仿宋" w:hAnsi="仿宋" w:hint="eastAsia"/>
          <w:sz w:val="32"/>
          <w:szCs w:val="32"/>
        </w:rPr>
        <w:t>用户名为本人手机号码，初始密码“000000”</w:t>
      </w:r>
      <w:r w:rsidR="008168D7">
        <w:rPr>
          <w:rFonts w:ascii="仿宋" w:eastAsia="仿宋" w:hAnsi="仿宋" w:hint="eastAsia"/>
          <w:sz w:val="32"/>
          <w:szCs w:val="32"/>
        </w:rPr>
        <w:t>。</w:t>
      </w:r>
    </w:p>
    <w:p w:rsidR="00617782" w:rsidRPr="00617782" w:rsidRDefault="009035CB" w:rsidP="009035CB">
      <w:pPr>
        <w:spacing w:line="56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9035CB">
        <w:rPr>
          <w:rFonts w:ascii="楷体" w:eastAsia="楷体" w:hAnsi="楷体" w:hint="eastAsia"/>
          <w:b/>
          <w:sz w:val="32"/>
          <w:szCs w:val="32"/>
        </w:rPr>
        <w:t>（二）考试对象。</w:t>
      </w:r>
      <w:r w:rsidR="0056639E" w:rsidRPr="0056639E">
        <w:rPr>
          <w:rFonts w:ascii="仿宋" w:eastAsia="仿宋" w:hAnsi="仿宋" w:hint="eastAsia"/>
          <w:sz w:val="32"/>
          <w:szCs w:val="32"/>
        </w:rPr>
        <w:t>参加对象为</w:t>
      </w:r>
      <w:r w:rsidR="00FC6F75">
        <w:rPr>
          <w:rFonts w:ascii="仿宋" w:eastAsia="仿宋" w:hAnsi="仿宋" w:hint="eastAsia"/>
          <w:sz w:val="32"/>
          <w:szCs w:val="32"/>
        </w:rPr>
        <w:t>全院</w:t>
      </w:r>
      <w:r w:rsidR="00FC6F75" w:rsidRPr="0056639E">
        <w:rPr>
          <w:rFonts w:ascii="仿宋" w:eastAsia="仿宋" w:hAnsi="仿宋" w:hint="eastAsia"/>
          <w:sz w:val="32"/>
          <w:szCs w:val="32"/>
        </w:rPr>
        <w:t>在职</w:t>
      </w:r>
      <w:r w:rsidR="00FC6F75">
        <w:rPr>
          <w:rFonts w:ascii="仿宋" w:eastAsia="仿宋" w:hAnsi="仿宋" w:hint="eastAsia"/>
          <w:sz w:val="32"/>
          <w:szCs w:val="32"/>
        </w:rPr>
        <w:t>县</w:t>
      </w:r>
      <w:r w:rsidR="00FC6F75">
        <w:rPr>
          <w:rFonts w:ascii="仿宋" w:eastAsia="仿宋" w:hAnsi="仿宋"/>
          <w:sz w:val="32"/>
          <w:szCs w:val="32"/>
        </w:rPr>
        <w:t>处级</w:t>
      </w:r>
      <w:r w:rsidR="00FC6F75">
        <w:rPr>
          <w:rFonts w:ascii="仿宋" w:eastAsia="仿宋" w:hAnsi="仿宋" w:hint="eastAsia"/>
          <w:sz w:val="32"/>
          <w:szCs w:val="32"/>
        </w:rPr>
        <w:t>及</w:t>
      </w:r>
      <w:r w:rsidR="00FC6F75">
        <w:rPr>
          <w:rFonts w:ascii="仿宋" w:eastAsia="仿宋" w:hAnsi="仿宋"/>
          <w:sz w:val="32"/>
          <w:szCs w:val="32"/>
        </w:rPr>
        <w:t>以下</w:t>
      </w:r>
      <w:r w:rsidR="00A017E0">
        <w:rPr>
          <w:rFonts w:ascii="仿宋" w:eastAsia="仿宋" w:hAnsi="仿宋" w:hint="eastAsia"/>
          <w:sz w:val="32"/>
          <w:szCs w:val="32"/>
        </w:rPr>
        <w:t>国家</w:t>
      </w:r>
      <w:r>
        <w:rPr>
          <w:rFonts w:ascii="仿宋" w:eastAsia="仿宋" w:hAnsi="仿宋" w:hint="eastAsia"/>
          <w:sz w:val="32"/>
          <w:szCs w:val="32"/>
        </w:rPr>
        <w:t>工作</w:t>
      </w:r>
      <w:r w:rsidR="0046476B">
        <w:rPr>
          <w:rFonts w:ascii="仿宋" w:eastAsia="仿宋" w:hAnsi="仿宋" w:hint="eastAsia"/>
          <w:sz w:val="32"/>
          <w:szCs w:val="32"/>
        </w:rPr>
        <w:t>人员</w:t>
      </w:r>
      <w:r w:rsidR="00FC6F75">
        <w:rPr>
          <w:rFonts w:ascii="仿宋" w:eastAsia="仿宋" w:hAnsi="仿宋" w:hint="eastAsia"/>
          <w:sz w:val="32"/>
          <w:szCs w:val="32"/>
        </w:rPr>
        <w:t>（厅</w:t>
      </w:r>
      <w:r w:rsidR="00FC6F75">
        <w:rPr>
          <w:rFonts w:ascii="仿宋" w:eastAsia="仿宋" w:hAnsi="仿宋"/>
          <w:sz w:val="32"/>
          <w:szCs w:val="32"/>
        </w:rPr>
        <w:t>级干部</w:t>
      </w:r>
      <w:r w:rsidR="00FC6F75">
        <w:rPr>
          <w:rFonts w:ascii="仿宋" w:eastAsia="仿宋" w:hAnsi="仿宋" w:hint="eastAsia"/>
          <w:sz w:val="32"/>
          <w:szCs w:val="32"/>
        </w:rPr>
        <w:t>考试</w:t>
      </w:r>
      <w:r w:rsidR="00FC6F75">
        <w:rPr>
          <w:rFonts w:ascii="仿宋" w:eastAsia="仿宋" w:hAnsi="仿宋"/>
          <w:sz w:val="32"/>
          <w:szCs w:val="32"/>
        </w:rPr>
        <w:t>另行安排</w:t>
      </w:r>
      <w:r w:rsidR="00FC6F75">
        <w:rPr>
          <w:rFonts w:ascii="仿宋" w:eastAsia="仿宋" w:hAnsi="仿宋" w:hint="eastAsia"/>
          <w:sz w:val="32"/>
          <w:szCs w:val="32"/>
        </w:rPr>
        <w:t>）</w:t>
      </w:r>
      <w:r w:rsidR="0056639E" w:rsidRPr="0056639E">
        <w:rPr>
          <w:rFonts w:ascii="仿宋" w:eastAsia="仿宋" w:hAnsi="仿宋" w:hint="eastAsia"/>
          <w:sz w:val="32"/>
          <w:szCs w:val="32"/>
        </w:rPr>
        <w:t>。</w:t>
      </w:r>
      <w:r w:rsidR="00FC6F75" w:rsidRPr="00FC6F75">
        <w:rPr>
          <w:rFonts w:ascii="仿宋" w:eastAsia="仿宋" w:hAnsi="仿宋" w:hint="eastAsia"/>
          <w:sz w:val="32"/>
          <w:szCs w:val="32"/>
        </w:rPr>
        <w:t>2021年12月30日前距</w:t>
      </w:r>
      <w:r w:rsidR="00FC6F75" w:rsidRPr="00FC6F75">
        <w:rPr>
          <w:rFonts w:ascii="仿宋" w:eastAsia="仿宋" w:hAnsi="仿宋" w:hint="eastAsia"/>
          <w:sz w:val="32"/>
          <w:szCs w:val="32"/>
        </w:rPr>
        <w:lastRenderedPageBreak/>
        <w:t>退休时间在2周年内，以及正在休产假或因重大疾病无法参加</w:t>
      </w:r>
      <w:proofErr w:type="gramStart"/>
      <w:r w:rsidR="00FC6F75" w:rsidRPr="00FC6F75">
        <w:rPr>
          <w:rFonts w:ascii="仿宋" w:eastAsia="仿宋" w:hAnsi="仿宋" w:hint="eastAsia"/>
          <w:sz w:val="32"/>
          <w:szCs w:val="32"/>
        </w:rPr>
        <w:t>在线学</w:t>
      </w:r>
      <w:proofErr w:type="gramEnd"/>
      <w:r w:rsidR="00FC6F75" w:rsidRPr="00FC6F75">
        <w:rPr>
          <w:rFonts w:ascii="仿宋" w:eastAsia="仿宋" w:hAnsi="仿宋" w:hint="eastAsia"/>
          <w:sz w:val="32"/>
          <w:szCs w:val="32"/>
        </w:rPr>
        <w:t>法考法的，由学员本人提出书面申请，经</w:t>
      </w:r>
      <w:r w:rsidR="0049715F">
        <w:rPr>
          <w:rFonts w:ascii="仿宋" w:eastAsia="仿宋" w:hAnsi="仿宋" w:hint="eastAsia"/>
          <w:sz w:val="32"/>
          <w:szCs w:val="32"/>
        </w:rPr>
        <w:t>组织</w:t>
      </w:r>
      <w:r w:rsidR="0049715F">
        <w:rPr>
          <w:rFonts w:ascii="仿宋" w:eastAsia="仿宋" w:hAnsi="仿宋"/>
          <w:sz w:val="32"/>
          <w:szCs w:val="32"/>
        </w:rPr>
        <w:t>人事处</w:t>
      </w:r>
      <w:r w:rsidR="00FC6F75" w:rsidRPr="00FC6F75">
        <w:rPr>
          <w:rFonts w:ascii="仿宋" w:eastAsia="仿宋" w:hAnsi="仿宋" w:hint="eastAsia"/>
          <w:sz w:val="32"/>
          <w:szCs w:val="32"/>
        </w:rPr>
        <w:t>核实后，可</w:t>
      </w:r>
      <w:r w:rsidR="0049715F">
        <w:rPr>
          <w:rFonts w:ascii="仿宋" w:eastAsia="仿宋" w:hAnsi="仿宋" w:hint="eastAsia"/>
          <w:sz w:val="32"/>
          <w:szCs w:val="32"/>
        </w:rPr>
        <w:t>以</w:t>
      </w:r>
      <w:r w:rsidR="00FC6F75" w:rsidRPr="00FC6F75">
        <w:rPr>
          <w:rFonts w:ascii="仿宋" w:eastAsia="仿宋" w:hAnsi="仿宋" w:hint="eastAsia"/>
          <w:sz w:val="32"/>
          <w:szCs w:val="32"/>
        </w:rPr>
        <w:t>免考。</w:t>
      </w:r>
      <w:r w:rsidR="009570BC" w:rsidRPr="009570BC">
        <w:rPr>
          <w:rFonts w:ascii="仿宋" w:eastAsia="仿宋" w:hAnsi="仿宋" w:hint="eastAsia"/>
          <w:sz w:val="32"/>
          <w:szCs w:val="32"/>
        </w:rPr>
        <w:t>免考学员可不进行积分学习</w:t>
      </w:r>
      <w:r w:rsidR="009570BC">
        <w:rPr>
          <w:rFonts w:ascii="仿宋" w:eastAsia="仿宋" w:hAnsi="仿宋" w:hint="eastAsia"/>
          <w:sz w:val="32"/>
          <w:szCs w:val="32"/>
        </w:rPr>
        <w:t>。</w:t>
      </w:r>
    </w:p>
    <w:p w:rsidR="00052AF5" w:rsidRPr="0056639E" w:rsidRDefault="0056639E" w:rsidP="0056639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6639E">
        <w:rPr>
          <w:rFonts w:ascii="黑体" w:eastAsia="黑体" w:hAnsi="黑体" w:hint="eastAsia"/>
          <w:sz w:val="32"/>
          <w:szCs w:val="32"/>
        </w:rPr>
        <w:t>二、具体工作安排</w:t>
      </w:r>
    </w:p>
    <w:p w:rsidR="0056639E" w:rsidRPr="0056639E" w:rsidRDefault="0056639E" w:rsidP="00543E16">
      <w:pPr>
        <w:spacing w:line="56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56639E">
        <w:rPr>
          <w:rFonts w:ascii="楷体" w:eastAsia="楷体" w:hAnsi="楷体" w:hint="eastAsia"/>
          <w:b/>
          <w:sz w:val="32"/>
          <w:szCs w:val="32"/>
        </w:rPr>
        <w:t>（一）基础信息更新。</w:t>
      </w:r>
      <w:r w:rsidR="002602C1">
        <w:rPr>
          <w:rFonts w:ascii="仿宋" w:eastAsia="仿宋" w:hAnsi="仿宋" w:hint="eastAsia"/>
          <w:sz w:val="32"/>
          <w:szCs w:val="32"/>
        </w:rPr>
        <w:t>单位管理员</w:t>
      </w:r>
      <w:r w:rsidR="00F0693D">
        <w:rPr>
          <w:rFonts w:ascii="仿宋" w:eastAsia="仿宋" w:hAnsi="仿宋" w:hint="eastAsia"/>
          <w:sz w:val="32"/>
          <w:szCs w:val="32"/>
        </w:rPr>
        <w:t>根据本年度</w:t>
      </w:r>
      <w:r w:rsidR="009035CB">
        <w:rPr>
          <w:rFonts w:ascii="仿宋" w:eastAsia="仿宋" w:hAnsi="仿宋" w:hint="eastAsia"/>
          <w:sz w:val="32"/>
          <w:szCs w:val="32"/>
        </w:rPr>
        <w:t>在职人员信息</w:t>
      </w:r>
      <w:r w:rsidR="00F0693D">
        <w:rPr>
          <w:rFonts w:ascii="仿宋" w:eastAsia="仿宋" w:hAnsi="仿宋" w:hint="eastAsia"/>
          <w:sz w:val="32"/>
          <w:szCs w:val="32"/>
        </w:rPr>
        <w:t>，</w:t>
      </w:r>
      <w:r w:rsidR="00F0693D" w:rsidRPr="0056639E">
        <w:rPr>
          <w:rFonts w:ascii="仿宋" w:eastAsia="仿宋" w:hAnsi="仿宋" w:hint="eastAsia"/>
          <w:sz w:val="32"/>
          <w:szCs w:val="32"/>
        </w:rPr>
        <w:t>于7月</w:t>
      </w:r>
      <w:r w:rsidR="00F0693D">
        <w:rPr>
          <w:rFonts w:ascii="仿宋" w:eastAsia="仿宋" w:hAnsi="仿宋" w:hint="eastAsia"/>
          <w:sz w:val="32"/>
          <w:szCs w:val="32"/>
        </w:rPr>
        <w:t>6日前在学法</w:t>
      </w:r>
      <w:r w:rsidR="009035CB">
        <w:rPr>
          <w:rFonts w:ascii="仿宋" w:eastAsia="仿宋" w:hAnsi="仿宋" w:hint="eastAsia"/>
          <w:sz w:val="32"/>
          <w:szCs w:val="32"/>
        </w:rPr>
        <w:t>考法</w:t>
      </w:r>
      <w:r w:rsidR="00F0693D">
        <w:rPr>
          <w:rFonts w:ascii="仿宋" w:eastAsia="仿宋" w:hAnsi="仿宋" w:hint="eastAsia"/>
          <w:sz w:val="32"/>
          <w:szCs w:val="32"/>
        </w:rPr>
        <w:t>系统</w:t>
      </w:r>
      <w:r w:rsidR="009035CB">
        <w:rPr>
          <w:rFonts w:ascii="仿宋" w:eastAsia="仿宋" w:hAnsi="仿宋" w:hint="eastAsia"/>
          <w:sz w:val="32"/>
          <w:szCs w:val="32"/>
        </w:rPr>
        <w:t>中</w:t>
      </w:r>
      <w:r w:rsidR="00F0693D">
        <w:rPr>
          <w:rFonts w:ascii="仿宋" w:eastAsia="仿宋" w:hAnsi="仿宋" w:hint="eastAsia"/>
          <w:sz w:val="32"/>
          <w:szCs w:val="32"/>
        </w:rPr>
        <w:t>进行信息更新</w:t>
      </w:r>
      <w:r w:rsidR="009035CB">
        <w:rPr>
          <w:rFonts w:ascii="仿宋" w:eastAsia="仿宋" w:hAnsi="仿宋" w:hint="eastAsia"/>
          <w:sz w:val="32"/>
          <w:szCs w:val="32"/>
        </w:rPr>
        <w:t>。</w:t>
      </w:r>
      <w:r w:rsidR="005F02CE">
        <w:rPr>
          <w:rFonts w:ascii="仿宋" w:eastAsia="仿宋" w:hAnsi="仿宋" w:hint="eastAsia"/>
          <w:sz w:val="32"/>
          <w:szCs w:val="32"/>
        </w:rPr>
        <w:t>参加考试人员</w:t>
      </w:r>
      <w:r w:rsidR="009035CB">
        <w:rPr>
          <w:rFonts w:ascii="仿宋" w:eastAsia="仿宋" w:hAnsi="仿宋" w:hint="eastAsia"/>
          <w:sz w:val="32"/>
          <w:szCs w:val="32"/>
        </w:rPr>
        <w:t>应及时</w:t>
      </w:r>
      <w:r w:rsidRPr="0056639E">
        <w:rPr>
          <w:rFonts w:ascii="仿宋" w:eastAsia="仿宋" w:hAnsi="仿宋" w:hint="eastAsia"/>
          <w:sz w:val="32"/>
          <w:szCs w:val="32"/>
        </w:rPr>
        <w:t>对个人账户信息进行核对确认</w:t>
      </w:r>
      <w:r w:rsidR="00543E16">
        <w:rPr>
          <w:rFonts w:ascii="仿宋" w:eastAsia="仿宋" w:hAnsi="仿宋" w:hint="eastAsia"/>
          <w:sz w:val="32"/>
          <w:szCs w:val="32"/>
        </w:rPr>
        <w:t>，</w:t>
      </w:r>
      <w:r w:rsidR="00543E16" w:rsidRPr="00543E16">
        <w:rPr>
          <w:rFonts w:ascii="仿宋" w:eastAsia="仿宋" w:hAnsi="仿宋" w:hint="eastAsia"/>
          <w:sz w:val="32"/>
          <w:szCs w:val="32"/>
        </w:rPr>
        <w:t>个人</w:t>
      </w:r>
      <w:proofErr w:type="gramStart"/>
      <w:r w:rsidR="00543E16" w:rsidRPr="00543E16">
        <w:rPr>
          <w:rFonts w:ascii="仿宋" w:eastAsia="仿宋" w:hAnsi="仿宋" w:hint="eastAsia"/>
          <w:sz w:val="32"/>
          <w:szCs w:val="32"/>
        </w:rPr>
        <w:t>核对仅</w:t>
      </w:r>
      <w:proofErr w:type="gramEnd"/>
      <w:r w:rsidR="00543E16" w:rsidRPr="00543E16">
        <w:rPr>
          <w:rFonts w:ascii="仿宋" w:eastAsia="仿宋" w:hAnsi="仿宋" w:hint="eastAsia"/>
          <w:sz w:val="32"/>
          <w:szCs w:val="32"/>
        </w:rPr>
        <w:t>需修改有变动的信息项</w:t>
      </w:r>
      <w:r w:rsidR="0049715F">
        <w:rPr>
          <w:rFonts w:ascii="仿宋" w:eastAsia="仿宋" w:hAnsi="仿宋" w:hint="eastAsia"/>
          <w:sz w:val="32"/>
          <w:szCs w:val="32"/>
        </w:rPr>
        <w:t>。</w:t>
      </w:r>
      <w:r w:rsidR="00543E16" w:rsidRPr="00543E16">
        <w:rPr>
          <w:rFonts w:ascii="仿宋" w:eastAsia="仿宋" w:hAnsi="仿宋" w:hint="eastAsia"/>
          <w:sz w:val="32"/>
          <w:szCs w:val="32"/>
        </w:rPr>
        <w:t>若遗忘登录</w:t>
      </w:r>
      <w:r w:rsidR="00543E16">
        <w:rPr>
          <w:rFonts w:ascii="仿宋" w:eastAsia="仿宋" w:hAnsi="仿宋" w:hint="eastAsia"/>
          <w:sz w:val="32"/>
          <w:szCs w:val="32"/>
        </w:rPr>
        <w:t>密码可通过“忘记密码”找回或由单位管理员重置密码</w:t>
      </w:r>
      <w:r w:rsidRPr="0056639E">
        <w:rPr>
          <w:rFonts w:ascii="仿宋" w:eastAsia="仿宋" w:hAnsi="仿宋" w:hint="eastAsia"/>
          <w:sz w:val="32"/>
          <w:szCs w:val="32"/>
        </w:rPr>
        <w:t>。</w:t>
      </w:r>
    </w:p>
    <w:p w:rsidR="005F02CE" w:rsidRDefault="0056639E" w:rsidP="007409A7">
      <w:pPr>
        <w:spacing w:line="56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5D3A4C">
        <w:rPr>
          <w:rFonts w:ascii="楷体" w:eastAsia="楷体" w:hAnsi="楷体" w:hint="eastAsia"/>
          <w:b/>
          <w:sz w:val="32"/>
          <w:szCs w:val="32"/>
        </w:rPr>
        <w:t>（二）网上学法。</w:t>
      </w:r>
      <w:r w:rsidRPr="0056639E">
        <w:rPr>
          <w:rFonts w:ascii="仿宋" w:eastAsia="仿宋" w:hAnsi="仿宋" w:hint="eastAsia"/>
          <w:sz w:val="32"/>
          <w:szCs w:val="32"/>
        </w:rPr>
        <w:t>全省在线学法</w:t>
      </w:r>
      <w:r w:rsidR="0049715F">
        <w:rPr>
          <w:rFonts w:ascii="仿宋" w:eastAsia="仿宋" w:hAnsi="仿宋"/>
          <w:sz w:val="32"/>
          <w:szCs w:val="32"/>
        </w:rPr>
        <w:t>6</w:t>
      </w:r>
      <w:r w:rsidRPr="0056639E">
        <w:rPr>
          <w:rFonts w:ascii="仿宋" w:eastAsia="仿宋" w:hAnsi="仿宋" w:hint="eastAsia"/>
          <w:sz w:val="32"/>
          <w:szCs w:val="32"/>
        </w:rPr>
        <w:t>月</w:t>
      </w:r>
      <w:r w:rsidR="0049715F">
        <w:rPr>
          <w:rFonts w:ascii="仿宋" w:eastAsia="仿宋" w:hAnsi="仿宋" w:hint="eastAsia"/>
          <w:sz w:val="32"/>
          <w:szCs w:val="32"/>
        </w:rPr>
        <w:t>2</w:t>
      </w:r>
      <w:r w:rsidRPr="0056639E">
        <w:rPr>
          <w:rFonts w:ascii="仿宋" w:eastAsia="仿宋" w:hAnsi="仿宋" w:hint="eastAsia"/>
          <w:sz w:val="32"/>
          <w:szCs w:val="32"/>
        </w:rPr>
        <w:t>1日正式开始，</w:t>
      </w:r>
      <w:r w:rsidR="001D0007">
        <w:rPr>
          <w:rFonts w:ascii="仿宋" w:eastAsia="仿宋" w:hAnsi="仿宋" w:hint="eastAsia"/>
          <w:sz w:val="32"/>
          <w:szCs w:val="32"/>
        </w:rPr>
        <w:t>参加考试人员</w:t>
      </w:r>
      <w:r w:rsidR="00D232D1">
        <w:rPr>
          <w:rFonts w:ascii="仿宋" w:eastAsia="仿宋" w:hAnsi="仿宋" w:hint="eastAsia"/>
          <w:sz w:val="32"/>
          <w:szCs w:val="32"/>
        </w:rPr>
        <w:t>需在</w:t>
      </w:r>
      <w:r w:rsidR="00D232D1">
        <w:rPr>
          <w:rFonts w:ascii="仿宋" w:eastAsia="仿宋" w:hAnsi="仿宋"/>
          <w:sz w:val="32"/>
          <w:szCs w:val="32"/>
        </w:rPr>
        <w:t>考试前</w:t>
      </w:r>
      <w:r w:rsidR="001D0007" w:rsidRPr="001D0007">
        <w:rPr>
          <w:rFonts w:ascii="仿宋" w:eastAsia="仿宋" w:hAnsi="仿宋" w:hint="eastAsia"/>
          <w:sz w:val="32"/>
          <w:szCs w:val="32"/>
        </w:rPr>
        <w:t>学满 60 分必修学分，且总学分达到 100 分以上才具有考试资格</w:t>
      </w:r>
      <w:r w:rsidR="005F02CE">
        <w:rPr>
          <w:rFonts w:ascii="仿宋" w:eastAsia="仿宋" w:hAnsi="仿宋" w:hint="eastAsia"/>
          <w:sz w:val="32"/>
          <w:szCs w:val="32"/>
        </w:rPr>
        <w:t>。各部门主要</w:t>
      </w:r>
      <w:r w:rsidR="00D232D1">
        <w:rPr>
          <w:rFonts w:ascii="仿宋" w:eastAsia="仿宋" w:hAnsi="仿宋" w:hint="eastAsia"/>
          <w:sz w:val="32"/>
          <w:szCs w:val="32"/>
        </w:rPr>
        <w:t>负责人</w:t>
      </w:r>
      <w:r w:rsidR="00084729">
        <w:rPr>
          <w:rFonts w:ascii="仿宋" w:eastAsia="仿宋" w:hAnsi="仿宋" w:hint="eastAsia"/>
          <w:sz w:val="32"/>
          <w:szCs w:val="32"/>
        </w:rPr>
        <w:t>要高度重视，切实</w:t>
      </w:r>
      <w:r w:rsidR="007409A7" w:rsidRPr="007409A7">
        <w:rPr>
          <w:rFonts w:ascii="仿宋" w:eastAsia="仿宋" w:hAnsi="仿宋" w:hint="eastAsia"/>
          <w:sz w:val="32"/>
          <w:szCs w:val="32"/>
        </w:rPr>
        <w:t>加强组织领导，严格按照有关文件要求，采取有力措施</w:t>
      </w:r>
      <w:r w:rsidR="007409A7">
        <w:rPr>
          <w:rFonts w:ascii="仿宋" w:eastAsia="仿宋" w:hAnsi="仿宋" w:hint="eastAsia"/>
          <w:sz w:val="32"/>
          <w:szCs w:val="32"/>
        </w:rPr>
        <w:t>，</w:t>
      </w:r>
      <w:r w:rsidR="00F0693D">
        <w:rPr>
          <w:rFonts w:ascii="仿宋" w:eastAsia="仿宋" w:hAnsi="仿宋" w:hint="eastAsia"/>
          <w:sz w:val="32"/>
          <w:szCs w:val="32"/>
        </w:rPr>
        <w:t>做到应考必考，</w:t>
      </w:r>
      <w:r w:rsidRPr="0056639E">
        <w:rPr>
          <w:rFonts w:ascii="仿宋" w:eastAsia="仿宋" w:hAnsi="仿宋" w:hint="eastAsia"/>
          <w:sz w:val="32"/>
          <w:szCs w:val="32"/>
        </w:rPr>
        <w:t>务必确保</w:t>
      </w:r>
      <w:r w:rsidR="005D3A4C">
        <w:rPr>
          <w:rFonts w:ascii="仿宋" w:eastAsia="仿宋" w:hAnsi="仿宋" w:hint="eastAsia"/>
          <w:sz w:val="32"/>
          <w:szCs w:val="32"/>
        </w:rPr>
        <w:t>本院</w:t>
      </w:r>
      <w:r w:rsidRPr="0056639E">
        <w:rPr>
          <w:rFonts w:ascii="仿宋" w:eastAsia="仿宋" w:hAnsi="仿宋" w:hint="eastAsia"/>
          <w:sz w:val="32"/>
          <w:szCs w:val="32"/>
        </w:rPr>
        <w:t>学法合格率达到100%。</w:t>
      </w:r>
    </w:p>
    <w:p w:rsidR="00D232D1" w:rsidRDefault="00D232D1" w:rsidP="00F0693D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232D1">
        <w:rPr>
          <w:rFonts w:ascii="仿宋" w:eastAsia="仿宋" w:hAnsi="仿宋" w:hint="eastAsia"/>
          <w:sz w:val="32"/>
          <w:szCs w:val="32"/>
        </w:rPr>
        <w:t>高校在职</w:t>
      </w:r>
      <w:r>
        <w:rPr>
          <w:rFonts w:ascii="仿宋" w:eastAsia="仿宋" w:hAnsi="仿宋" w:hint="eastAsia"/>
          <w:sz w:val="32"/>
          <w:szCs w:val="32"/>
        </w:rPr>
        <w:t>县</w:t>
      </w:r>
      <w:r w:rsidRPr="00D232D1">
        <w:rPr>
          <w:rFonts w:ascii="仿宋" w:eastAsia="仿宋" w:hAnsi="仿宋" w:hint="eastAsia"/>
          <w:sz w:val="32"/>
          <w:szCs w:val="32"/>
        </w:rPr>
        <w:t>处级及以下学员选修学习《教育法》《教师法》《国家通用语言文字法》《民办教育促进法》《民办教育促进法实施条例》《教师资格条例》实施办法《湖南省学校学生人身伤害事故预防与处理条例》《高等教育法》《普通高等学校学生管理规定》《高等学校章程制定暂行办法》以及10个教育 “以案释法”案例。</w:t>
      </w:r>
    </w:p>
    <w:p w:rsidR="0056639E" w:rsidRPr="0056639E" w:rsidRDefault="0056639E" w:rsidP="00D232D1">
      <w:pPr>
        <w:spacing w:line="56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F0693D">
        <w:rPr>
          <w:rFonts w:ascii="楷体" w:eastAsia="楷体" w:hAnsi="楷体" w:hint="eastAsia"/>
          <w:b/>
          <w:sz w:val="32"/>
          <w:szCs w:val="32"/>
        </w:rPr>
        <w:t>（三）网上考试。</w:t>
      </w:r>
      <w:r w:rsidR="00D232D1" w:rsidRPr="00D232D1">
        <w:rPr>
          <w:rFonts w:ascii="仿宋" w:eastAsia="仿宋" w:hAnsi="仿宋" w:hint="eastAsia"/>
          <w:sz w:val="32"/>
          <w:szCs w:val="32"/>
        </w:rPr>
        <w:t>高校考试时间第一次为10月15日至10月22日，第二次为10月25日至11月1日（报名时间为10月</w:t>
      </w:r>
      <w:r w:rsidR="00D232D1" w:rsidRPr="00D232D1">
        <w:rPr>
          <w:rFonts w:ascii="仿宋" w:eastAsia="仿宋" w:hAnsi="仿宋" w:hint="eastAsia"/>
          <w:sz w:val="32"/>
          <w:szCs w:val="32"/>
        </w:rPr>
        <w:lastRenderedPageBreak/>
        <w:t>8日至10月11日）。每场考试时长为90分钟，满分100分</w:t>
      </w:r>
      <w:r w:rsidR="00D232D1">
        <w:rPr>
          <w:rFonts w:ascii="仿宋" w:eastAsia="仿宋" w:hAnsi="仿宋" w:hint="eastAsia"/>
          <w:sz w:val="32"/>
          <w:szCs w:val="32"/>
        </w:rPr>
        <w:t>。</w:t>
      </w:r>
      <w:r w:rsidR="003C707C">
        <w:rPr>
          <w:rFonts w:ascii="仿宋" w:eastAsia="仿宋" w:hAnsi="仿宋" w:hint="eastAsia"/>
          <w:sz w:val="32"/>
          <w:szCs w:val="32"/>
        </w:rPr>
        <w:t>保卫处根据全院</w:t>
      </w:r>
      <w:r w:rsidR="002602C1" w:rsidRPr="002602C1">
        <w:rPr>
          <w:rFonts w:ascii="仿宋" w:eastAsia="仿宋" w:hAnsi="仿宋" w:hint="eastAsia"/>
          <w:sz w:val="32"/>
          <w:szCs w:val="32"/>
        </w:rPr>
        <w:t>整体学习情况统一组织报考，具体考试时间另行通知。</w:t>
      </w:r>
    </w:p>
    <w:p w:rsidR="0056639E" w:rsidRDefault="0056639E" w:rsidP="001F5F90">
      <w:pPr>
        <w:spacing w:line="56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1F5F90">
        <w:rPr>
          <w:rFonts w:ascii="楷体" w:eastAsia="楷体" w:hAnsi="楷体" w:hint="eastAsia"/>
          <w:b/>
          <w:sz w:val="32"/>
          <w:szCs w:val="32"/>
        </w:rPr>
        <w:t>（四）网上补考。</w:t>
      </w:r>
      <w:r w:rsidR="00D232D1" w:rsidRPr="00D232D1">
        <w:rPr>
          <w:rFonts w:ascii="仿宋" w:eastAsia="仿宋" w:hAnsi="仿宋" w:hint="eastAsia"/>
          <w:sz w:val="32"/>
          <w:szCs w:val="32"/>
        </w:rPr>
        <w:t>因故未参加考</w:t>
      </w:r>
      <w:r w:rsidR="00D232D1">
        <w:rPr>
          <w:rFonts w:ascii="仿宋" w:eastAsia="仿宋" w:hAnsi="仿宋" w:hint="eastAsia"/>
          <w:sz w:val="32"/>
          <w:szCs w:val="32"/>
        </w:rPr>
        <w:t>试</w:t>
      </w:r>
      <w:r w:rsidR="00D232D1" w:rsidRPr="00D232D1">
        <w:rPr>
          <w:rFonts w:ascii="仿宋" w:eastAsia="仿宋" w:hAnsi="仿宋" w:hint="eastAsia"/>
          <w:sz w:val="32"/>
          <w:szCs w:val="32"/>
        </w:rPr>
        <w:t>或考试未及格的，在11月27至31日参加全省统一补考，补考报名时间为11月25至26日，</w:t>
      </w:r>
      <w:r w:rsidRPr="0056639E">
        <w:rPr>
          <w:rFonts w:ascii="仿宋" w:eastAsia="仿宋" w:hAnsi="仿宋" w:hint="eastAsia"/>
          <w:sz w:val="32"/>
          <w:szCs w:val="32"/>
        </w:rPr>
        <w:t>由单位管理员统一报名并通知补考学员，补考工作结束后不再进行在线考试。</w:t>
      </w:r>
    </w:p>
    <w:p w:rsidR="0056639E" w:rsidRPr="001F5F90" w:rsidRDefault="0056639E" w:rsidP="0056639E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F5F90">
        <w:rPr>
          <w:rFonts w:ascii="黑体" w:eastAsia="黑体" w:hAnsi="黑体" w:hint="eastAsia"/>
          <w:sz w:val="32"/>
          <w:szCs w:val="32"/>
        </w:rPr>
        <w:t>三、工作要求</w:t>
      </w:r>
    </w:p>
    <w:p w:rsidR="0056639E" w:rsidRPr="0056639E" w:rsidRDefault="0056639E" w:rsidP="003A047A">
      <w:pPr>
        <w:spacing w:line="56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3A047A">
        <w:rPr>
          <w:rFonts w:ascii="楷体" w:eastAsia="楷体" w:hAnsi="楷体" w:hint="eastAsia"/>
          <w:b/>
          <w:sz w:val="32"/>
          <w:szCs w:val="32"/>
        </w:rPr>
        <w:t>（一）提高认识。</w:t>
      </w:r>
      <w:r w:rsidRPr="0056639E">
        <w:rPr>
          <w:rFonts w:ascii="仿宋" w:eastAsia="仿宋" w:hAnsi="仿宋" w:hint="eastAsia"/>
          <w:sz w:val="32"/>
          <w:szCs w:val="32"/>
        </w:rPr>
        <w:t>开展行业学法考法是全面实施精准普法，大力提升干部法治素养的重要举措。各</w:t>
      </w:r>
      <w:r w:rsidR="003C5175">
        <w:rPr>
          <w:rFonts w:ascii="仿宋" w:eastAsia="仿宋" w:hAnsi="仿宋" w:hint="eastAsia"/>
          <w:sz w:val="32"/>
          <w:szCs w:val="32"/>
        </w:rPr>
        <w:t>部门</w:t>
      </w:r>
      <w:r w:rsidRPr="0056639E">
        <w:rPr>
          <w:rFonts w:ascii="仿宋" w:eastAsia="仿宋" w:hAnsi="仿宋" w:hint="eastAsia"/>
          <w:sz w:val="32"/>
          <w:szCs w:val="32"/>
        </w:rPr>
        <w:t>要高度重视，将学法考法工作作为推进全面依法治校的基础性工作来抓，确保相关工作圆满完成。</w:t>
      </w:r>
    </w:p>
    <w:p w:rsidR="0056639E" w:rsidRPr="0056639E" w:rsidRDefault="0056639E" w:rsidP="003A047A">
      <w:pPr>
        <w:spacing w:line="56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3A047A">
        <w:rPr>
          <w:rFonts w:ascii="楷体" w:eastAsia="楷体" w:hAnsi="楷体" w:hint="eastAsia"/>
          <w:b/>
          <w:sz w:val="32"/>
          <w:szCs w:val="32"/>
        </w:rPr>
        <w:t>（二）严密组织。</w:t>
      </w:r>
      <w:r w:rsidR="003C5175">
        <w:rPr>
          <w:rFonts w:ascii="仿宋" w:eastAsia="仿宋" w:hAnsi="仿宋" w:hint="eastAsia"/>
          <w:sz w:val="32"/>
          <w:szCs w:val="32"/>
        </w:rPr>
        <w:t>各部门和</w:t>
      </w:r>
      <w:proofErr w:type="gramStart"/>
      <w:r w:rsidR="003C5175">
        <w:rPr>
          <w:rFonts w:ascii="仿宋" w:eastAsia="仿宋" w:hAnsi="仿宋" w:hint="eastAsia"/>
          <w:sz w:val="32"/>
          <w:szCs w:val="32"/>
        </w:rPr>
        <w:t>教学系部</w:t>
      </w:r>
      <w:r w:rsidRPr="0056639E">
        <w:rPr>
          <w:rFonts w:ascii="仿宋" w:eastAsia="仿宋" w:hAnsi="仿宋" w:hint="eastAsia"/>
          <w:sz w:val="32"/>
          <w:szCs w:val="32"/>
        </w:rPr>
        <w:t>要</w:t>
      </w:r>
      <w:proofErr w:type="gramEnd"/>
      <w:r w:rsidRPr="0056639E">
        <w:rPr>
          <w:rFonts w:ascii="仿宋" w:eastAsia="仿宋" w:hAnsi="仿宋" w:hint="eastAsia"/>
          <w:sz w:val="32"/>
          <w:szCs w:val="32"/>
        </w:rPr>
        <w:t>切实加强对</w:t>
      </w:r>
      <w:r w:rsidR="003C5175">
        <w:rPr>
          <w:rFonts w:ascii="仿宋" w:eastAsia="仿宋" w:hAnsi="仿宋" w:hint="eastAsia"/>
          <w:sz w:val="32"/>
          <w:szCs w:val="32"/>
        </w:rPr>
        <w:t>国家工作人员学法考法工作的组织、督促和指导，认真组织好本部门</w:t>
      </w:r>
      <w:r w:rsidRPr="0056639E">
        <w:rPr>
          <w:rFonts w:ascii="仿宋" w:eastAsia="仿宋" w:hAnsi="仿宋" w:hint="eastAsia"/>
          <w:sz w:val="32"/>
          <w:szCs w:val="32"/>
        </w:rPr>
        <w:t>国家工作人员参加年度学法考法，指导督促每名</w:t>
      </w:r>
      <w:r w:rsidR="003D5AAC">
        <w:rPr>
          <w:rFonts w:ascii="仿宋" w:eastAsia="仿宋" w:hAnsi="仿宋" w:hint="eastAsia"/>
          <w:sz w:val="32"/>
          <w:szCs w:val="32"/>
        </w:rPr>
        <w:t>应参加考试人员</w:t>
      </w:r>
      <w:r w:rsidRPr="0056639E">
        <w:rPr>
          <w:rFonts w:ascii="仿宋" w:eastAsia="仿宋" w:hAnsi="仿宋" w:hint="eastAsia"/>
          <w:sz w:val="32"/>
          <w:szCs w:val="32"/>
        </w:rPr>
        <w:t>按要求参加网上考试。</w:t>
      </w:r>
    </w:p>
    <w:p w:rsidR="006A1512" w:rsidRDefault="0056639E" w:rsidP="006A1512">
      <w:pPr>
        <w:spacing w:line="56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3A047A">
        <w:rPr>
          <w:rFonts w:ascii="楷体" w:eastAsia="楷体" w:hAnsi="楷体" w:hint="eastAsia"/>
          <w:b/>
          <w:sz w:val="32"/>
          <w:szCs w:val="32"/>
        </w:rPr>
        <w:t>（三）注重实效。</w:t>
      </w:r>
      <w:r w:rsidR="003C5175">
        <w:rPr>
          <w:rFonts w:ascii="仿宋" w:eastAsia="仿宋" w:hAnsi="仿宋" w:hint="eastAsia"/>
          <w:sz w:val="32"/>
          <w:szCs w:val="32"/>
        </w:rPr>
        <w:t>各部门和</w:t>
      </w:r>
      <w:proofErr w:type="gramStart"/>
      <w:r w:rsidR="003C5175">
        <w:rPr>
          <w:rFonts w:ascii="仿宋" w:eastAsia="仿宋" w:hAnsi="仿宋" w:hint="eastAsia"/>
          <w:sz w:val="32"/>
          <w:szCs w:val="32"/>
        </w:rPr>
        <w:t>教学系部</w:t>
      </w:r>
      <w:r w:rsidRPr="0056639E">
        <w:rPr>
          <w:rFonts w:ascii="仿宋" w:eastAsia="仿宋" w:hAnsi="仿宋" w:hint="eastAsia"/>
          <w:sz w:val="32"/>
          <w:szCs w:val="32"/>
        </w:rPr>
        <w:t>应当</w:t>
      </w:r>
      <w:proofErr w:type="gramEnd"/>
      <w:r w:rsidRPr="0056639E">
        <w:rPr>
          <w:rFonts w:ascii="仿宋" w:eastAsia="仿宋" w:hAnsi="仿宋" w:hint="eastAsia"/>
          <w:sz w:val="32"/>
          <w:szCs w:val="32"/>
        </w:rPr>
        <w:t>按照有关文件要求，强化国家工作人员学法考法成果的运用。</w:t>
      </w:r>
      <w:r w:rsidR="003C5175">
        <w:rPr>
          <w:rFonts w:ascii="仿宋" w:eastAsia="仿宋" w:hAnsi="仿宋" w:hint="eastAsia"/>
          <w:sz w:val="32"/>
          <w:szCs w:val="32"/>
        </w:rPr>
        <w:t>组织</w:t>
      </w:r>
      <w:r w:rsidRPr="0056639E">
        <w:rPr>
          <w:rFonts w:ascii="仿宋" w:eastAsia="仿宋" w:hAnsi="仿宋" w:hint="eastAsia"/>
          <w:sz w:val="32"/>
          <w:szCs w:val="32"/>
        </w:rPr>
        <w:t>人事部门要把学法考法情况列入各级领导干部年终</w:t>
      </w:r>
      <w:proofErr w:type="gramStart"/>
      <w:r w:rsidRPr="0056639E">
        <w:rPr>
          <w:rFonts w:ascii="仿宋" w:eastAsia="仿宋" w:hAnsi="仿宋" w:hint="eastAsia"/>
          <w:sz w:val="32"/>
          <w:szCs w:val="32"/>
        </w:rPr>
        <w:t>述职述法的</w:t>
      </w:r>
      <w:proofErr w:type="gramEnd"/>
      <w:r w:rsidRPr="0056639E">
        <w:rPr>
          <w:rFonts w:ascii="仿宋" w:eastAsia="仿宋" w:hAnsi="仿宋" w:hint="eastAsia"/>
          <w:sz w:val="32"/>
          <w:szCs w:val="32"/>
        </w:rPr>
        <w:t>重要内容，并作为干部年度考核、任用、晋升、奖惩的重要依据。</w:t>
      </w:r>
    </w:p>
    <w:p w:rsidR="0056639E" w:rsidRPr="0056639E" w:rsidRDefault="006A1512" w:rsidP="006A151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A1512">
        <w:rPr>
          <w:rFonts w:ascii="仿宋" w:eastAsia="仿宋" w:hAnsi="仿宋" w:hint="eastAsia"/>
          <w:sz w:val="32"/>
          <w:szCs w:val="32"/>
        </w:rPr>
        <w:t>根据省委组织部等四部门通知精神，凡应参加</w:t>
      </w:r>
      <w:r w:rsidR="003D5AAC">
        <w:rPr>
          <w:rFonts w:ascii="仿宋" w:eastAsia="仿宋" w:hAnsi="仿宋" w:hint="eastAsia"/>
          <w:sz w:val="32"/>
          <w:szCs w:val="32"/>
        </w:rPr>
        <w:t>而不参加年度学法考法的，组织</w:t>
      </w:r>
      <w:r w:rsidRPr="006A1512">
        <w:rPr>
          <w:rFonts w:ascii="仿宋" w:eastAsia="仿宋" w:hAnsi="仿宋" w:hint="eastAsia"/>
          <w:sz w:val="32"/>
          <w:szCs w:val="32"/>
        </w:rPr>
        <w:t>人事部门在年度考核时应对其暂缓确定考</w:t>
      </w:r>
      <w:r w:rsidRPr="006A1512">
        <w:rPr>
          <w:rFonts w:ascii="仿宋" w:eastAsia="仿宋" w:hAnsi="仿宋" w:hint="eastAsia"/>
          <w:sz w:val="32"/>
          <w:szCs w:val="32"/>
        </w:rPr>
        <w:lastRenderedPageBreak/>
        <w:t>核等次；对考试补考不合格者，其当年年度考核不得确定为优秀等次。</w:t>
      </w:r>
    </w:p>
    <w:p w:rsidR="0024635D" w:rsidRDefault="0056639E" w:rsidP="0056639E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6639E">
        <w:rPr>
          <w:rFonts w:ascii="仿宋" w:eastAsia="仿宋" w:hAnsi="仿宋" w:hint="eastAsia"/>
          <w:sz w:val="32"/>
          <w:szCs w:val="32"/>
        </w:rPr>
        <w:t>联系人：</w:t>
      </w:r>
      <w:r w:rsidR="003A047A">
        <w:rPr>
          <w:rFonts w:ascii="仿宋" w:eastAsia="仿宋" w:hAnsi="仿宋" w:hint="eastAsia"/>
          <w:sz w:val="32"/>
          <w:szCs w:val="32"/>
        </w:rPr>
        <w:t>张老师，联系电话</w:t>
      </w:r>
      <w:r w:rsidR="003A047A" w:rsidRPr="0056639E">
        <w:rPr>
          <w:rFonts w:ascii="仿宋" w:eastAsia="仿宋" w:hAnsi="仿宋" w:hint="eastAsia"/>
          <w:sz w:val="32"/>
          <w:szCs w:val="32"/>
        </w:rPr>
        <w:t>：</w:t>
      </w:r>
      <w:r w:rsidR="003A047A">
        <w:rPr>
          <w:rFonts w:ascii="仿宋" w:eastAsia="仿宋" w:hAnsi="仿宋" w:hint="eastAsia"/>
          <w:sz w:val="32"/>
          <w:szCs w:val="32"/>
        </w:rPr>
        <w:t>16607343203，联系地址：老办公楼207</w:t>
      </w:r>
      <w:r w:rsidRPr="0056639E">
        <w:rPr>
          <w:rFonts w:ascii="仿宋" w:eastAsia="仿宋" w:hAnsi="仿宋" w:hint="eastAsia"/>
          <w:sz w:val="32"/>
          <w:szCs w:val="32"/>
        </w:rPr>
        <w:t>。</w:t>
      </w:r>
    </w:p>
    <w:p w:rsidR="005564EC" w:rsidRDefault="005564EC" w:rsidP="0056639E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8168D7" w:rsidRDefault="005564EC" w:rsidP="00617782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：</w:t>
      </w:r>
      <w:r w:rsidRPr="005564EC">
        <w:rPr>
          <w:rFonts w:ascii="仿宋" w:eastAsia="仿宋" w:hAnsi="仿宋" w:hint="eastAsia"/>
          <w:sz w:val="32"/>
          <w:szCs w:val="32"/>
        </w:rPr>
        <w:t>关于申请免考的报告</w:t>
      </w:r>
      <w:r>
        <w:rPr>
          <w:rFonts w:ascii="仿宋" w:eastAsia="仿宋" w:hAnsi="仿宋" w:hint="eastAsia"/>
          <w:sz w:val="32"/>
          <w:szCs w:val="32"/>
        </w:rPr>
        <w:t>模板</w:t>
      </w:r>
    </w:p>
    <w:p w:rsidR="00121B9A" w:rsidRDefault="00121B9A" w:rsidP="0061778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5564EC" w:rsidRDefault="005564EC" w:rsidP="00617782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121B9A" w:rsidRDefault="00121B9A" w:rsidP="00617782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617782" w:rsidRPr="00617782" w:rsidRDefault="00FD0DC8" w:rsidP="00FD0DC8">
      <w:pPr>
        <w:spacing w:line="560" w:lineRule="exact"/>
        <w:ind w:firstLineChars="1727" w:firstLine="5526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保卫处</w:t>
      </w:r>
      <w:bookmarkStart w:id="0" w:name="_GoBack"/>
      <w:bookmarkEnd w:id="0"/>
    </w:p>
    <w:p w:rsidR="00AC7A1A" w:rsidRDefault="00617782" w:rsidP="003D5AAC">
      <w:pPr>
        <w:spacing w:line="560" w:lineRule="exact"/>
        <w:ind w:firstLineChars="1550" w:firstLine="4960"/>
        <w:jc w:val="left"/>
        <w:rPr>
          <w:rFonts w:ascii="仿宋" w:eastAsia="仿宋" w:hAnsi="仿宋"/>
          <w:sz w:val="32"/>
          <w:szCs w:val="32"/>
        </w:rPr>
        <w:sectPr w:rsidR="00AC7A1A" w:rsidSect="00D348F2">
          <w:footerReference w:type="even" r:id="rId7"/>
          <w:footerReference w:type="default" r:id="rId8"/>
          <w:pgSz w:w="11906" w:h="16838"/>
          <w:pgMar w:top="2098" w:right="1531" w:bottom="1985" w:left="1531" w:header="851" w:footer="992" w:gutter="0"/>
          <w:cols w:space="425"/>
          <w:titlePg/>
          <w:docGrid w:type="lines" w:linePitch="312"/>
        </w:sectPr>
      </w:pPr>
      <w:r w:rsidRPr="00617782">
        <w:rPr>
          <w:rFonts w:ascii="仿宋" w:eastAsia="仿宋" w:hAnsi="仿宋" w:hint="eastAsia"/>
          <w:sz w:val="32"/>
          <w:szCs w:val="32"/>
        </w:rPr>
        <w:t>20</w:t>
      </w:r>
      <w:r w:rsidR="0056639E">
        <w:rPr>
          <w:rFonts w:ascii="仿宋" w:eastAsia="仿宋" w:hAnsi="仿宋" w:hint="eastAsia"/>
          <w:sz w:val="32"/>
          <w:szCs w:val="32"/>
        </w:rPr>
        <w:t>2</w:t>
      </w:r>
      <w:r w:rsidR="00653653">
        <w:rPr>
          <w:rFonts w:ascii="仿宋" w:eastAsia="仿宋" w:hAnsi="仿宋"/>
          <w:sz w:val="32"/>
          <w:szCs w:val="32"/>
        </w:rPr>
        <w:t>1</w:t>
      </w:r>
      <w:r w:rsidRPr="00617782">
        <w:rPr>
          <w:rFonts w:ascii="仿宋" w:eastAsia="仿宋" w:hAnsi="仿宋" w:hint="eastAsia"/>
          <w:sz w:val="32"/>
          <w:szCs w:val="32"/>
        </w:rPr>
        <w:t>年</w:t>
      </w:r>
      <w:r w:rsidR="00653653">
        <w:rPr>
          <w:rFonts w:ascii="仿宋" w:eastAsia="仿宋" w:hAnsi="仿宋" w:hint="eastAsia"/>
          <w:sz w:val="32"/>
          <w:szCs w:val="32"/>
        </w:rPr>
        <w:t>6</w:t>
      </w:r>
      <w:r w:rsidRPr="00617782">
        <w:rPr>
          <w:rFonts w:ascii="仿宋" w:eastAsia="仿宋" w:hAnsi="仿宋" w:hint="eastAsia"/>
          <w:sz w:val="32"/>
          <w:szCs w:val="32"/>
        </w:rPr>
        <w:t>月</w:t>
      </w:r>
      <w:r w:rsidR="00653653">
        <w:rPr>
          <w:rFonts w:ascii="仿宋" w:eastAsia="仿宋" w:hAnsi="仿宋" w:hint="eastAsia"/>
          <w:sz w:val="32"/>
          <w:szCs w:val="32"/>
        </w:rPr>
        <w:t>23</w:t>
      </w:r>
      <w:r w:rsidRPr="00617782">
        <w:rPr>
          <w:rFonts w:ascii="仿宋" w:eastAsia="仿宋" w:hAnsi="仿宋" w:hint="eastAsia"/>
          <w:sz w:val="32"/>
          <w:szCs w:val="32"/>
        </w:rPr>
        <w:t>日</w:t>
      </w:r>
    </w:p>
    <w:p w:rsidR="00617782" w:rsidRDefault="00AC7A1A" w:rsidP="00AC7A1A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/>
          <w:sz w:val="32"/>
          <w:szCs w:val="32"/>
        </w:rPr>
        <w:t>：</w:t>
      </w:r>
    </w:p>
    <w:p w:rsidR="00AC7A1A" w:rsidRPr="00AC7A1A" w:rsidRDefault="00AC7A1A" w:rsidP="00AC7A1A">
      <w:pPr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AC7A1A">
        <w:rPr>
          <w:rFonts w:ascii="方正小标宋简体" w:eastAsia="方正小标宋简体" w:hAnsi="宋体" w:hint="eastAsia"/>
          <w:b/>
          <w:sz w:val="44"/>
          <w:szCs w:val="44"/>
        </w:rPr>
        <w:t>关于申请免考的报告</w:t>
      </w:r>
    </w:p>
    <w:p w:rsidR="00AC7A1A" w:rsidRDefault="00AC7A1A" w:rsidP="00AC7A1A">
      <w:pPr>
        <w:rPr>
          <w:rFonts w:ascii="仿宋_GB2312" w:eastAsia="仿宋_GB2312" w:hint="eastAsia"/>
          <w:sz w:val="32"/>
          <w:szCs w:val="32"/>
        </w:rPr>
      </w:pPr>
    </w:p>
    <w:p w:rsidR="00AC7A1A" w:rsidRDefault="00AC7A1A" w:rsidP="00AC7A1A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/>
          <w:sz w:val="32"/>
          <w:szCs w:val="32"/>
        </w:rPr>
        <w:t>法制工作领导小组</w:t>
      </w:r>
      <w:r>
        <w:rPr>
          <w:rFonts w:ascii="仿宋_GB2312" w:eastAsia="仿宋_GB2312" w:hAnsi="仿宋_GB2312" w:cs="仿宋_GB2312" w:hint="eastAsia"/>
          <w:sz w:val="32"/>
          <w:szCs w:val="32"/>
        </w:rPr>
        <w:t>办</w:t>
      </w:r>
      <w:r>
        <w:rPr>
          <w:rFonts w:ascii="仿宋_GB2312" w:eastAsia="仿宋_GB2312" w:hAnsi="仿宋_GB2312" w:cs="仿宋_GB2312"/>
          <w:sz w:val="32"/>
          <w:szCs w:val="32"/>
        </w:rPr>
        <w:t>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C7A1A" w:rsidRDefault="00AC7A1A" w:rsidP="00AC7A1A">
      <w:pPr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Pr="00213415">
        <w:rPr>
          <w:rFonts w:ascii="仿宋_GB2312" w:eastAsia="仿宋_GB2312" w:hAnsi="仿宋_GB2312" w:cs="仿宋_GB2312" w:hint="eastAsia"/>
          <w:sz w:val="32"/>
          <w:szCs w:val="32"/>
        </w:rPr>
        <w:t>《湖南省教育厅关于开展全省教育系统分类学法考法工作的通知》（</w:t>
      </w:r>
      <w:proofErr w:type="gramStart"/>
      <w:r w:rsidRPr="00213415">
        <w:rPr>
          <w:rFonts w:ascii="仿宋_GB2312" w:eastAsia="仿宋_GB2312" w:hAnsi="仿宋_GB2312" w:cs="仿宋_GB2312" w:hint="eastAsia"/>
          <w:sz w:val="32"/>
          <w:szCs w:val="32"/>
        </w:rPr>
        <w:t>湘教通</w:t>
      </w:r>
      <w:proofErr w:type="gramEnd"/>
      <w:r w:rsidRPr="00213415">
        <w:rPr>
          <w:rFonts w:ascii="仿宋_GB2312" w:eastAsia="仿宋_GB2312" w:hAnsi="仿宋_GB2312" w:cs="仿宋_GB2312" w:hint="eastAsia"/>
          <w:sz w:val="32"/>
          <w:szCs w:val="32"/>
        </w:rPr>
        <w:t>〔2021〕169号）精神</w:t>
      </w:r>
      <w:r>
        <w:rPr>
          <w:rFonts w:ascii="仿宋_GB2312" w:eastAsia="仿宋_GB2312" w:hAnsi="仿宋_GB2312" w:cs="仿宋_GB2312" w:hint="eastAsia"/>
          <w:sz w:val="32"/>
          <w:szCs w:val="32"/>
        </w:rPr>
        <w:t>，本</w:t>
      </w:r>
      <w:r>
        <w:rPr>
          <w:rFonts w:ascii="仿宋_GB2312" w:eastAsia="仿宋_GB2312" w:hAnsi="仿宋_GB2312" w:cs="仿宋_GB2312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××（学员姓名）因××（申请免考原因</w:t>
      </w:r>
      <w:r w:rsidR="003309A6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，特申请免考。</w:t>
      </w:r>
    </w:p>
    <w:p w:rsidR="00AC7A1A" w:rsidRPr="003309A6" w:rsidRDefault="00AC7A1A" w:rsidP="00AC7A1A">
      <w:pPr>
        <w:rPr>
          <w:rFonts w:ascii="仿宋_GB2312" w:eastAsia="仿宋_GB2312" w:hAnsi="仿宋_GB2312" w:cs="仿宋_GB2312"/>
          <w:sz w:val="32"/>
          <w:szCs w:val="32"/>
        </w:rPr>
      </w:pPr>
    </w:p>
    <w:p w:rsidR="00AC7A1A" w:rsidRDefault="00AC7A1A" w:rsidP="00AC7A1A">
      <w:pPr>
        <w:ind w:leftChars="608" w:left="5735" w:hangingChars="1393" w:hanging="4458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</w:p>
    <w:p w:rsidR="00AC7A1A" w:rsidRDefault="00AC7A1A" w:rsidP="00AC7A1A">
      <w:pPr>
        <w:ind w:leftChars="608" w:left="5735" w:hangingChars="1393" w:hanging="4458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××（手</w:t>
      </w:r>
      <w:r>
        <w:rPr>
          <w:rFonts w:ascii="仿宋_GB2312" w:eastAsia="仿宋_GB2312" w:hAnsi="仿宋_GB2312" w:cs="仿宋_GB2312"/>
          <w:sz w:val="32"/>
          <w:szCs w:val="32"/>
        </w:rPr>
        <w:t>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学员姓名）                            </w:t>
      </w:r>
    </w:p>
    <w:p w:rsidR="00AC7A1A" w:rsidRDefault="00AC7A1A" w:rsidP="00AC7A1A">
      <w:pPr>
        <w:ind w:leftChars="2432" w:left="5721" w:hangingChars="192" w:hanging="614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2021年×月×日</w:t>
      </w:r>
    </w:p>
    <w:p w:rsidR="00AC7A1A" w:rsidRDefault="00AC7A1A" w:rsidP="00AC7A1A"/>
    <w:p w:rsidR="003309A6" w:rsidRDefault="003309A6" w:rsidP="00AC7A1A"/>
    <w:p w:rsidR="00AC7A1A" w:rsidRDefault="00AC7A1A" w:rsidP="00AC7A1A"/>
    <w:p w:rsidR="003309A6" w:rsidRPr="00AF23D0" w:rsidRDefault="003309A6" w:rsidP="00AC7A1A">
      <w:pPr>
        <w:rPr>
          <w:rFonts w:ascii="楷体" w:eastAsia="楷体" w:hAnsi="楷体"/>
          <w:color w:val="FF0000"/>
          <w:sz w:val="28"/>
        </w:rPr>
      </w:pPr>
      <w:r w:rsidRPr="00AF23D0">
        <w:rPr>
          <w:rFonts w:ascii="楷体" w:eastAsia="楷体" w:hAnsi="楷体" w:hint="eastAsia"/>
          <w:color w:val="FF0000"/>
          <w:sz w:val="28"/>
        </w:rPr>
        <w:t>说明</w:t>
      </w:r>
      <w:r w:rsidRPr="00AF23D0">
        <w:rPr>
          <w:rFonts w:ascii="楷体" w:eastAsia="楷体" w:hAnsi="楷体"/>
          <w:color w:val="FF0000"/>
          <w:sz w:val="28"/>
        </w:rPr>
        <w:t>：</w:t>
      </w:r>
    </w:p>
    <w:p w:rsidR="00AC7A1A" w:rsidRPr="00AF23D0" w:rsidRDefault="003309A6" w:rsidP="00AC7A1A">
      <w:pPr>
        <w:rPr>
          <w:rFonts w:ascii="楷体" w:eastAsia="楷体" w:hAnsi="楷体"/>
          <w:color w:val="FF0000"/>
          <w:sz w:val="28"/>
        </w:rPr>
      </w:pPr>
      <w:r w:rsidRPr="00AF23D0">
        <w:rPr>
          <w:rFonts w:ascii="楷体" w:eastAsia="楷体" w:hAnsi="楷体"/>
          <w:color w:val="FF0000"/>
          <w:sz w:val="28"/>
        </w:rPr>
        <w:t>1.</w:t>
      </w:r>
      <w:r w:rsidRPr="00AF23D0">
        <w:rPr>
          <w:rFonts w:ascii="楷体" w:eastAsia="楷体" w:hAnsi="楷体" w:hint="eastAsia"/>
          <w:color w:val="FF0000"/>
          <w:sz w:val="28"/>
        </w:rPr>
        <w:t>免考</w:t>
      </w:r>
      <w:r w:rsidRPr="00AF23D0">
        <w:rPr>
          <w:rFonts w:ascii="楷体" w:eastAsia="楷体" w:hAnsi="楷体"/>
          <w:color w:val="FF0000"/>
          <w:sz w:val="28"/>
        </w:rPr>
        <w:t>原因</w:t>
      </w:r>
      <w:r w:rsidRPr="00AF23D0">
        <w:rPr>
          <w:rFonts w:ascii="楷体" w:eastAsia="楷体" w:hAnsi="楷体" w:hint="eastAsia"/>
          <w:color w:val="FF0000"/>
          <w:sz w:val="28"/>
        </w:rPr>
        <w:t>填写：①2021年12月30日前距退休时间在2周年内；②正在休产假；③重大疾病。</w:t>
      </w:r>
    </w:p>
    <w:p w:rsidR="00AC7A1A" w:rsidRDefault="003309A6" w:rsidP="003309A6">
      <w:pPr>
        <w:rPr>
          <w:rFonts w:ascii="楷体" w:eastAsia="楷体" w:hAnsi="楷体"/>
          <w:color w:val="FF0000"/>
          <w:sz w:val="28"/>
        </w:rPr>
      </w:pPr>
      <w:r w:rsidRPr="00AF23D0">
        <w:rPr>
          <w:rFonts w:ascii="楷体" w:eastAsia="楷体" w:hAnsi="楷体" w:hint="eastAsia"/>
          <w:color w:val="FF0000"/>
          <w:sz w:val="28"/>
        </w:rPr>
        <w:t>2.需经</w:t>
      </w:r>
      <w:r w:rsidRPr="00AF23D0">
        <w:rPr>
          <w:rFonts w:ascii="楷体" w:eastAsia="楷体" w:hAnsi="楷体"/>
          <w:color w:val="FF0000"/>
          <w:sz w:val="28"/>
        </w:rPr>
        <w:t>组织人事处审核盖章。</w:t>
      </w:r>
    </w:p>
    <w:p w:rsidR="0043386F" w:rsidRPr="00AF23D0" w:rsidRDefault="0043386F" w:rsidP="003309A6">
      <w:pPr>
        <w:rPr>
          <w:rFonts w:ascii="仿宋" w:eastAsia="仿宋" w:hAnsi="仿宋" w:hint="eastAsia"/>
          <w:color w:val="FF0000"/>
          <w:sz w:val="32"/>
          <w:szCs w:val="32"/>
        </w:rPr>
      </w:pPr>
      <w:r>
        <w:rPr>
          <w:rFonts w:ascii="楷体" w:eastAsia="楷体" w:hAnsi="楷体" w:hint="eastAsia"/>
          <w:color w:val="FF0000"/>
          <w:sz w:val="28"/>
        </w:rPr>
        <w:t>（打</w:t>
      </w:r>
      <w:r>
        <w:rPr>
          <w:rFonts w:ascii="楷体" w:eastAsia="楷体" w:hAnsi="楷体"/>
          <w:color w:val="FF0000"/>
          <w:sz w:val="28"/>
        </w:rPr>
        <w:t>印时，删</w:t>
      </w:r>
      <w:r>
        <w:rPr>
          <w:rFonts w:ascii="楷体" w:eastAsia="楷体" w:hAnsi="楷体" w:hint="eastAsia"/>
          <w:color w:val="FF0000"/>
          <w:sz w:val="28"/>
        </w:rPr>
        <w:t>除红色说明</w:t>
      </w:r>
      <w:r>
        <w:rPr>
          <w:rFonts w:ascii="楷体" w:eastAsia="楷体" w:hAnsi="楷体"/>
          <w:color w:val="FF0000"/>
          <w:sz w:val="28"/>
        </w:rPr>
        <w:t>文字</w:t>
      </w:r>
      <w:r>
        <w:rPr>
          <w:rFonts w:ascii="楷体" w:eastAsia="楷体" w:hAnsi="楷体" w:hint="eastAsia"/>
          <w:color w:val="FF0000"/>
          <w:sz w:val="28"/>
        </w:rPr>
        <w:t>）</w:t>
      </w:r>
    </w:p>
    <w:sectPr w:rsidR="0043386F" w:rsidRPr="00AF23D0" w:rsidSect="00D348F2">
      <w:pgSz w:w="11906" w:h="16838"/>
      <w:pgMar w:top="2098" w:right="1531" w:bottom="1985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CC1" w:rsidRDefault="00785CC1" w:rsidP="00713D74">
      <w:r>
        <w:separator/>
      </w:r>
    </w:p>
  </w:endnote>
  <w:endnote w:type="continuationSeparator" w:id="0">
    <w:p w:rsidR="00785CC1" w:rsidRDefault="00785CC1" w:rsidP="0071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83" w:rsidRPr="00894483" w:rsidRDefault="00894483" w:rsidP="00894483">
    <w:pPr>
      <w:pStyle w:val="a8"/>
      <w:rPr>
        <w:rFonts w:asciiTheme="minorEastAsia" w:hAnsiTheme="minorEastAsia"/>
        <w:sz w:val="28"/>
        <w:szCs w:val="28"/>
      </w:rPr>
    </w:pPr>
    <w:r w:rsidRPr="00894483">
      <w:rPr>
        <w:rFonts w:asciiTheme="minorEastAsia" w:hAnsiTheme="minorEastAsia" w:hint="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1170369402"/>
        <w:docPartObj>
          <w:docPartGallery w:val="Page Numbers (Bottom of Page)"/>
          <w:docPartUnique/>
        </w:docPartObj>
      </w:sdtPr>
      <w:sdtEndPr/>
      <w:sdtContent>
        <w:r w:rsidRPr="00894483">
          <w:rPr>
            <w:rFonts w:asciiTheme="minorEastAsia" w:hAnsiTheme="minorEastAsia"/>
            <w:sz w:val="28"/>
            <w:szCs w:val="28"/>
          </w:rPr>
          <w:fldChar w:fldCharType="begin"/>
        </w:r>
        <w:r w:rsidRPr="0089448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94483">
          <w:rPr>
            <w:rFonts w:asciiTheme="minorEastAsia" w:hAnsiTheme="minorEastAsia"/>
            <w:sz w:val="28"/>
            <w:szCs w:val="28"/>
          </w:rPr>
          <w:fldChar w:fldCharType="separate"/>
        </w:r>
        <w:r w:rsidR="00653653" w:rsidRPr="00653653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894483">
          <w:rPr>
            <w:rFonts w:asciiTheme="minorEastAsia" w:hAnsiTheme="minorEastAsia"/>
            <w:sz w:val="28"/>
            <w:szCs w:val="28"/>
          </w:rPr>
          <w:fldChar w:fldCharType="end"/>
        </w:r>
        <w:r w:rsidRPr="00894483">
          <w:rPr>
            <w:rFonts w:asciiTheme="minorEastAsia" w:hAnsiTheme="minorEastAsia" w:hint="eastAsia"/>
            <w:sz w:val="28"/>
            <w:szCs w:val="28"/>
          </w:rPr>
          <w:t>-</w:t>
        </w:r>
      </w:sdtContent>
    </w:sdt>
  </w:p>
  <w:p w:rsidR="00894483" w:rsidRDefault="0089448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83" w:rsidRPr="00894483" w:rsidRDefault="00894483" w:rsidP="00894483">
    <w:pPr>
      <w:pStyle w:val="a8"/>
      <w:jc w:val="right"/>
      <w:rPr>
        <w:rFonts w:asciiTheme="minorEastAsia" w:hAnsiTheme="minorEastAsia"/>
        <w:sz w:val="28"/>
        <w:szCs w:val="28"/>
      </w:rPr>
    </w:pPr>
    <w:r w:rsidRPr="00894483">
      <w:rPr>
        <w:rFonts w:asciiTheme="minorEastAsia" w:hAnsiTheme="minorEastAsia" w:hint="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-1625681540"/>
        <w:docPartObj>
          <w:docPartGallery w:val="Page Numbers (Bottom of Page)"/>
          <w:docPartUnique/>
        </w:docPartObj>
      </w:sdtPr>
      <w:sdtEndPr/>
      <w:sdtContent>
        <w:r w:rsidRPr="00894483">
          <w:rPr>
            <w:rFonts w:asciiTheme="minorEastAsia" w:hAnsiTheme="minorEastAsia"/>
            <w:sz w:val="28"/>
            <w:szCs w:val="28"/>
          </w:rPr>
          <w:fldChar w:fldCharType="begin"/>
        </w:r>
        <w:r w:rsidRPr="0089448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94483">
          <w:rPr>
            <w:rFonts w:asciiTheme="minorEastAsia" w:hAnsiTheme="minorEastAsia"/>
            <w:sz w:val="28"/>
            <w:szCs w:val="28"/>
          </w:rPr>
          <w:fldChar w:fldCharType="separate"/>
        </w:r>
        <w:r w:rsidR="00653653" w:rsidRPr="00653653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Pr="00894483">
          <w:rPr>
            <w:rFonts w:asciiTheme="minorEastAsia" w:hAnsiTheme="minorEastAsia"/>
            <w:sz w:val="28"/>
            <w:szCs w:val="28"/>
          </w:rPr>
          <w:fldChar w:fldCharType="end"/>
        </w:r>
        <w:r w:rsidRPr="00894483">
          <w:rPr>
            <w:rFonts w:asciiTheme="minorEastAsia" w:hAnsiTheme="minorEastAsia" w:hint="eastAsia"/>
            <w:sz w:val="28"/>
            <w:szCs w:val="28"/>
          </w:rPr>
          <w:t>-</w:t>
        </w:r>
      </w:sdtContent>
    </w:sdt>
  </w:p>
  <w:p w:rsidR="00894483" w:rsidRDefault="008944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CC1" w:rsidRDefault="00785CC1" w:rsidP="00713D74">
      <w:r>
        <w:separator/>
      </w:r>
    </w:p>
  </w:footnote>
  <w:footnote w:type="continuationSeparator" w:id="0">
    <w:p w:rsidR="00785CC1" w:rsidRDefault="00785CC1" w:rsidP="00713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74"/>
    <w:rsid w:val="00011CEB"/>
    <w:rsid w:val="00052AF5"/>
    <w:rsid w:val="00084729"/>
    <w:rsid w:val="0009188D"/>
    <w:rsid w:val="000C2B5E"/>
    <w:rsid w:val="00121B9A"/>
    <w:rsid w:val="00123ACE"/>
    <w:rsid w:val="001D0007"/>
    <w:rsid w:val="001E57F5"/>
    <w:rsid w:val="001F5F90"/>
    <w:rsid w:val="00212081"/>
    <w:rsid w:val="0024635D"/>
    <w:rsid w:val="00257ED0"/>
    <w:rsid w:val="002602C1"/>
    <w:rsid w:val="002F07DD"/>
    <w:rsid w:val="003309A6"/>
    <w:rsid w:val="00354407"/>
    <w:rsid w:val="003A047A"/>
    <w:rsid w:val="003C5175"/>
    <w:rsid w:val="003C653D"/>
    <w:rsid w:val="003C707C"/>
    <w:rsid w:val="003D5AAC"/>
    <w:rsid w:val="0043386F"/>
    <w:rsid w:val="004350B4"/>
    <w:rsid w:val="00462E96"/>
    <w:rsid w:val="0046476B"/>
    <w:rsid w:val="0049715F"/>
    <w:rsid w:val="00543E16"/>
    <w:rsid w:val="005564EC"/>
    <w:rsid w:val="0056639E"/>
    <w:rsid w:val="005D3A4C"/>
    <w:rsid w:val="005E5EB4"/>
    <w:rsid w:val="005F02CE"/>
    <w:rsid w:val="00617782"/>
    <w:rsid w:val="00626220"/>
    <w:rsid w:val="00653653"/>
    <w:rsid w:val="0066627E"/>
    <w:rsid w:val="006755F8"/>
    <w:rsid w:val="006A1512"/>
    <w:rsid w:val="006C3BFC"/>
    <w:rsid w:val="00713D74"/>
    <w:rsid w:val="00716557"/>
    <w:rsid w:val="007409A7"/>
    <w:rsid w:val="00741F49"/>
    <w:rsid w:val="00785CC1"/>
    <w:rsid w:val="007A63C4"/>
    <w:rsid w:val="007C3835"/>
    <w:rsid w:val="008168D7"/>
    <w:rsid w:val="00891395"/>
    <w:rsid w:val="00894483"/>
    <w:rsid w:val="008A3F81"/>
    <w:rsid w:val="008A4FF8"/>
    <w:rsid w:val="008D3A80"/>
    <w:rsid w:val="009035CB"/>
    <w:rsid w:val="009570BC"/>
    <w:rsid w:val="00965D08"/>
    <w:rsid w:val="00987964"/>
    <w:rsid w:val="00997C34"/>
    <w:rsid w:val="00A017E0"/>
    <w:rsid w:val="00A3118B"/>
    <w:rsid w:val="00A4111B"/>
    <w:rsid w:val="00AA77B2"/>
    <w:rsid w:val="00AC7A1A"/>
    <w:rsid w:val="00AE0D73"/>
    <w:rsid w:val="00AF0685"/>
    <w:rsid w:val="00AF23D0"/>
    <w:rsid w:val="00B650A3"/>
    <w:rsid w:val="00B85946"/>
    <w:rsid w:val="00BF6916"/>
    <w:rsid w:val="00C321C9"/>
    <w:rsid w:val="00C717F3"/>
    <w:rsid w:val="00D0132A"/>
    <w:rsid w:val="00D232D1"/>
    <w:rsid w:val="00D348F2"/>
    <w:rsid w:val="00D40574"/>
    <w:rsid w:val="00D56EEE"/>
    <w:rsid w:val="00D6721E"/>
    <w:rsid w:val="00D96AD5"/>
    <w:rsid w:val="00DD62D2"/>
    <w:rsid w:val="00EB3827"/>
    <w:rsid w:val="00F0693D"/>
    <w:rsid w:val="00F06C55"/>
    <w:rsid w:val="00F13502"/>
    <w:rsid w:val="00F27C29"/>
    <w:rsid w:val="00FC6F75"/>
    <w:rsid w:val="00FD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4D46B"/>
  <w15:docId w15:val="{8D9546FC-8089-4A65-A622-B0C2E8CA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F3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A77B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A77B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3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13D7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13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13D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276</Words>
  <Characters>1577</Characters>
  <Application>Microsoft Office Word</Application>
  <DocSecurity>0</DocSecurity>
  <Lines>13</Lines>
  <Paragraphs>3</Paragraphs>
  <ScaleCrop>false</ScaleCrop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邓超</cp:lastModifiedBy>
  <cp:revision>17</cp:revision>
  <dcterms:created xsi:type="dcterms:W3CDTF">2021-06-23T03:14:00Z</dcterms:created>
  <dcterms:modified xsi:type="dcterms:W3CDTF">2021-06-23T03:52:00Z</dcterms:modified>
</cp:coreProperties>
</file>